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D015" w14:textId="77777777" w:rsidR="00430B2A" w:rsidRDefault="00430B2A">
      <w:pPr>
        <w:pStyle w:val="a6"/>
        <w:ind w:left="200"/>
        <w:jc w:val="center"/>
        <w:rPr>
          <w:rFonts w:hint="eastAsia"/>
        </w:rPr>
      </w:pPr>
      <w:r>
        <w:rPr>
          <w:rFonts w:hint="eastAsia"/>
        </w:rPr>
        <w:t>従業員慶弔規程</w:t>
      </w:r>
    </w:p>
    <w:p w14:paraId="26C9B289" w14:textId="77777777" w:rsidR="00430B2A" w:rsidRDefault="00430B2A">
      <w:pPr>
        <w:pStyle w:val="a7"/>
        <w:spacing w:before="400"/>
        <w:rPr>
          <w:rFonts w:hint="eastAsia"/>
        </w:rPr>
      </w:pPr>
      <w:r>
        <w:rPr>
          <w:rFonts w:hint="eastAsia"/>
        </w:rPr>
        <w:t>第１章　総則</w:t>
      </w:r>
    </w:p>
    <w:p w14:paraId="22D303D1" w14:textId="77777777" w:rsidR="00430B2A" w:rsidRDefault="00430B2A">
      <w:pPr>
        <w:pStyle w:val="a8"/>
        <w:rPr>
          <w:rFonts w:hint="eastAsia"/>
        </w:rPr>
      </w:pPr>
      <w:r>
        <w:rPr>
          <w:rFonts w:hint="eastAsia"/>
        </w:rPr>
        <w:t>第１条（適用範囲）</w:t>
      </w:r>
    </w:p>
    <w:p w14:paraId="14463ECC" w14:textId="77777777" w:rsidR="00430B2A" w:rsidRDefault="00430B2A">
      <w:pPr>
        <w:pStyle w:val="a5"/>
        <w:ind w:left="200"/>
        <w:rPr>
          <w:rFonts w:hint="eastAsia"/>
        </w:rPr>
      </w:pPr>
      <w:r>
        <w:rPr>
          <w:rFonts w:hint="eastAsia"/>
        </w:rPr>
        <w:t>この規程は、正社員に対して適用する。</w:t>
      </w:r>
    </w:p>
    <w:p w14:paraId="65E3D1BA" w14:textId="77777777" w:rsidR="00430B2A" w:rsidRDefault="00430B2A">
      <w:pPr>
        <w:pStyle w:val="a8"/>
        <w:rPr>
          <w:rFonts w:hint="eastAsia"/>
        </w:rPr>
      </w:pPr>
      <w:r>
        <w:rPr>
          <w:rFonts w:hint="eastAsia"/>
        </w:rPr>
        <w:t>第２条（受給手続）</w:t>
      </w:r>
    </w:p>
    <w:p w14:paraId="6FF1C08F" w14:textId="77777777" w:rsidR="00430B2A" w:rsidRDefault="00430B2A">
      <w:pPr>
        <w:pStyle w:val="a5"/>
        <w:ind w:left="200"/>
        <w:rPr>
          <w:rFonts w:hint="eastAsia"/>
        </w:rPr>
      </w:pPr>
      <w:r>
        <w:rPr>
          <w:rFonts w:hint="eastAsia"/>
        </w:rPr>
        <w:t>本規程によって慶弔見舞金を受けるべき者は、速やかに所定の用紙にて届け出なければならない。</w:t>
      </w:r>
    </w:p>
    <w:p w14:paraId="28750EAF" w14:textId="77777777" w:rsidR="00430B2A" w:rsidRDefault="00430B2A">
      <w:pPr>
        <w:pStyle w:val="a7"/>
        <w:spacing w:before="400"/>
        <w:rPr>
          <w:rFonts w:hint="eastAsia"/>
        </w:rPr>
      </w:pPr>
      <w:r>
        <w:rPr>
          <w:rFonts w:hint="eastAsia"/>
        </w:rPr>
        <w:t>第２章　慶弔金</w:t>
      </w:r>
    </w:p>
    <w:p w14:paraId="2DC1163C" w14:textId="77777777" w:rsidR="00430B2A" w:rsidRDefault="00430B2A">
      <w:pPr>
        <w:pStyle w:val="a8"/>
        <w:rPr>
          <w:rFonts w:hint="eastAsia"/>
        </w:rPr>
      </w:pPr>
      <w:r>
        <w:rPr>
          <w:rFonts w:hint="eastAsia"/>
        </w:rPr>
        <w:t>第３条（結婚祝金）</w:t>
      </w:r>
    </w:p>
    <w:p w14:paraId="637EBA49" w14:textId="77777777" w:rsidR="00430B2A" w:rsidRDefault="00430B2A">
      <w:pPr>
        <w:pStyle w:val="a5"/>
        <w:ind w:left="200"/>
        <w:rPr>
          <w:rFonts w:hint="eastAsia"/>
        </w:rPr>
      </w:pPr>
      <w:r>
        <w:rPr>
          <w:rFonts w:hint="eastAsia"/>
        </w:rPr>
        <w:t>１．社員が結婚するとき、または結婚を理由に退職するときは、結婚祝金を贈る。</w:t>
      </w:r>
    </w:p>
    <w:p w14:paraId="0FBD6F18" w14:textId="77777777" w:rsidR="00430B2A" w:rsidRDefault="00430B2A">
      <w:pPr>
        <w:pStyle w:val="a5"/>
        <w:ind w:leftChars="300" w:left="600"/>
        <w:rPr>
          <w:rFonts w:hint="eastAsia"/>
        </w:rPr>
      </w:pPr>
      <w:r>
        <w:rPr>
          <w:rFonts w:hint="eastAsia"/>
        </w:rPr>
        <w:t>勤続５年未満の者　　３万円</w:t>
      </w:r>
    </w:p>
    <w:p w14:paraId="715BA6C2" w14:textId="77777777" w:rsidR="00430B2A" w:rsidRDefault="00430B2A">
      <w:pPr>
        <w:pStyle w:val="a5"/>
        <w:ind w:leftChars="300" w:left="600"/>
        <w:rPr>
          <w:rFonts w:hint="eastAsia"/>
        </w:rPr>
      </w:pPr>
      <w:r>
        <w:rPr>
          <w:rFonts w:hint="eastAsia"/>
        </w:rPr>
        <w:t>勤続５年以上の者　　５万円</w:t>
      </w:r>
    </w:p>
    <w:p w14:paraId="641965C6" w14:textId="77777777" w:rsidR="00430B2A" w:rsidRDefault="00430B2A">
      <w:pPr>
        <w:pStyle w:val="a5"/>
        <w:ind w:left="200"/>
        <w:rPr>
          <w:rFonts w:hint="eastAsia"/>
        </w:rPr>
      </w:pPr>
      <w:r>
        <w:rPr>
          <w:rFonts w:hint="eastAsia"/>
        </w:rPr>
        <w:t>２．社員同士の結婚の場合は双方に贈る。</w:t>
      </w:r>
    </w:p>
    <w:p w14:paraId="3D623C2A" w14:textId="77777777" w:rsidR="00430B2A" w:rsidRDefault="00430B2A">
      <w:pPr>
        <w:pStyle w:val="a8"/>
        <w:rPr>
          <w:rFonts w:hint="eastAsia"/>
        </w:rPr>
      </w:pPr>
      <w:r>
        <w:rPr>
          <w:rFonts w:hint="eastAsia"/>
        </w:rPr>
        <w:t>第４条（出産祝金）</w:t>
      </w:r>
    </w:p>
    <w:p w14:paraId="7CAAEBEC" w14:textId="77777777" w:rsidR="00430B2A" w:rsidRDefault="00430B2A">
      <w:pPr>
        <w:pStyle w:val="a5"/>
        <w:ind w:left="600" w:hangingChars="200" w:hanging="400"/>
        <w:rPr>
          <w:rFonts w:hint="eastAsia"/>
        </w:rPr>
      </w:pPr>
      <w:r>
        <w:rPr>
          <w:rFonts w:hint="eastAsia"/>
        </w:rPr>
        <w:t>１．社員またはその配偶者が出産したときは、出産祝金として３万円を贈る。ただし、死産の場合は同額を見舞金として支給する。</w:t>
      </w:r>
    </w:p>
    <w:p w14:paraId="4429C6AD" w14:textId="77777777" w:rsidR="00430B2A" w:rsidRDefault="00430B2A">
      <w:pPr>
        <w:pStyle w:val="a5"/>
        <w:ind w:left="600" w:hangingChars="200" w:hanging="400"/>
        <w:rPr>
          <w:rFonts w:hint="eastAsia"/>
        </w:rPr>
      </w:pPr>
      <w:r>
        <w:rPr>
          <w:rFonts w:hint="eastAsia"/>
        </w:rPr>
        <w:t>２．両親ともが社員であるときは、そのいずれか一方に支給する。</w:t>
      </w:r>
    </w:p>
    <w:p w14:paraId="11B7C420" w14:textId="77777777" w:rsidR="00430B2A" w:rsidRDefault="00430B2A">
      <w:pPr>
        <w:pStyle w:val="a8"/>
        <w:rPr>
          <w:rFonts w:hint="eastAsia"/>
        </w:rPr>
      </w:pPr>
      <w:r>
        <w:rPr>
          <w:rFonts w:hint="eastAsia"/>
        </w:rPr>
        <w:t>第５条（香典）</w:t>
      </w:r>
    </w:p>
    <w:p w14:paraId="51EBBAF8" w14:textId="77777777" w:rsidR="00430B2A" w:rsidRDefault="00430B2A">
      <w:pPr>
        <w:pStyle w:val="a5"/>
        <w:ind w:left="600" w:hangingChars="200" w:hanging="400"/>
        <w:rPr>
          <w:rFonts w:hint="eastAsia"/>
        </w:rPr>
      </w:pPr>
      <w:r>
        <w:rPr>
          <w:rFonts w:hint="eastAsia"/>
        </w:rPr>
        <w:t>１．社員が業務上の事由で死亡したときは、葬儀費用全てを会社で負担するとともに、香典30万円および供花を贈る。</w:t>
      </w:r>
    </w:p>
    <w:p w14:paraId="5B709089" w14:textId="77777777" w:rsidR="00430B2A" w:rsidRDefault="00430B2A">
      <w:pPr>
        <w:pStyle w:val="a5"/>
        <w:ind w:left="600" w:hangingChars="200" w:hanging="400"/>
        <w:rPr>
          <w:rFonts w:hint="eastAsia"/>
        </w:rPr>
      </w:pPr>
      <w:r>
        <w:rPr>
          <w:rFonts w:hint="eastAsia"/>
        </w:rPr>
        <w:t>２．社員が業務外の事由で死亡したときは、香典10万円および供花を贈る。</w:t>
      </w:r>
    </w:p>
    <w:p w14:paraId="0865CCD0" w14:textId="77777777" w:rsidR="00430B2A" w:rsidRDefault="00430B2A">
      <w:pPr>
        <w:pStyle w:val="a5"/>
        <w:ind w:left="600" w:hangingChars="200" w:hanging="400"/>
        <w:rPr>
          <w:rFonts w:hint="eastAsia"/>
        </w:rPr>
      </w:pPr>
      <w:r>
        <w:rPr>
          <w:rFonts w:hint="eastAsia"/>
        </w:rPr>
        <w:t>３．社員の配偶者、父母（配偶者の父母も含む）、同居の子女、その他同居の３親等内の親族が死亡したときは、次の区分による香典および供花を贈る。</w:t>
      </w:r>
    </w:p>
    <w:p w14:paraId="446EF066" w14:textId="77777777" w:rsidR="00430B2A" w:rsidRDefault="00430B2A">
      <w:pPr>
        <w:pStyle w:val="a5"/>
        <w:ind w:leftChars="300" w:left="600"/>
        <w:rPr>
          <w:rFonts w:hint="eastAsia"/>
        </w:rPr>
      </w:pPr>
      <w:r>
        <w:rPr>
          <w:rFonts w:hint="eastAsia"/>
        </w:rPr>
        <w:t>配偶者　　　　　　　10万円</w:t>
      </w:r>
    </w:p>
    <w:p w14:paraId="6F0952AB" w14:textId="77777777" w:rsidR="00430B2A" w:rsidRDefault="00430B2A">
      <w:pPr>
        <w:pStyle w:val="a5"/>
        <w:ind w:leftChars="300" w:left="600"/>
        <w:rPr>
          <w:rFonts w:hint="eastAsia"/>
        </w:rPr>
      </w:pPr>
      <w:r>
        <w:rPr>
          <w:rFonts w:hint="eastAsia"/>
        </w:rPr>
        <w:t>同居の父母　　　　　５万円</w:t>
      </w:r>
    </w:p>
    <w:p w14:paraId="53B54D40" w14:textId="77777777" w:rsidR="00430B2A" w:rsidRDefault="00430B2A">
      <w:pPr>
        <w:pStyle w:val="a5"/>
        <w:ind w:leftChars="300" w:left="600"/>
        <w:rPr>
          <w:rFonts w:hint="eastAsia"/>
        </w:rPr>
      </w:pPr>
      <w:r>
        <w:rPr>
          <w:rFonts w:hint="eastAsia"/>
        </w:rPr>
        <w:t>別居の父母　　　　　２万円</w:t>
      </w:r>
    </w:p>
    <w:p w14:paraId="6D617613" w14:textId="77777777" w:rsidR="00430B2A" w:rsidRDefault="00430B2A">
      <w:pPr>
        <w:pStyle w:val="a5"/>
        <w:ind w:leftChars="300" w:left="600"/>
        <w:rPr>
          <w:rFonts w:hint="eastAsia"/>
        </w:rPr>
      </w:pPr>
      <w:r>
        <w:rPr>
          <w:rFonts w:hint="eastAsia"/>
        </w:rPr>
        <w:t>同居の子女　　　　　５万円</w:t>
      </w:r>
    </w:p>
    <w:p w14:paraId="4EFBB156" w14:textId="77777777" w:rsidR="00430B2A" w:rsidRDefault="00430B2A">
      <w:pPr>
        <w:pStyle w:val="a5"/>
        <w:ind w:leftChars="300" w:left="600"/>
        <w:rPr>
          <w:rFonts w:hint="eastAsia"/>
        </w:rPr>
      </w:pPr>
      <w:r>
        <w:rPr>
          <w:rFonts w:hint="eastAsia"/>
        </w:rPr>
        <w:t>その他の同居親族　　２万円</w:t>
      </w:r>
    </w:p>
    <w:p w14:paraId="28CF0297" w14:textId="77777777" w:rsidR="00430B2A" w:rsidRDefault="00430B2A">
      <w:pPr>
        <w:pStyle w:val="a5"/>
        <w:ind w:left="600" w:hangingChars="200" w:hanging="400"/>
        <w:rPr>
          <w:rFonts w:hint="eastAsia"/>
        </w:rPr>
      </w:pPr>
      <w:r>
        <w:rPr>
          <w:rFonts w:hint="eastAsia"/>
        </w:rPr>
        <w:t>４．同一人の死亡につき、２人以上の社員が該当する場合は最も近い親族の者に贈る。</w:t>
      </w:r>
    </w:p>
    <w:p w14:paraId="28A3263C" w14:textId="77777777" w:rsidR="00430B2A" w:rsidRDefault="00430B2A">
      <w:pPr>
        <w:pStyle w:val="a7"/>
        <w:spacing w:before="400"/>
        <w:rPr>
          <w:rFonts w:hint="eastAsia"/>
        </w:rPr>
      </w:pPr>
      <w:r>
        <w:rPr>
          <w:rFonts w:hint="eastAsia"/>
        </w:rPr>
        <w:t>第３章　見舞金</w:t>
      </w:r>
    </w:p>
    <w:p w14:paraId="15FE9B4C" w14:textId="77777777" w:rsidR="00430B2A" w:rsidRDefault="00430B2A">
      <w:pPr>
        <w:pStyle w:val="a8"/>
        <w:rPr>
          <w:rFonts w:hint="eastAsia"/>
        </w:rPr>
      </w:pPr>
      <w:r>
        <w:rPr>
          <w:rFonts w:hint="eastAsia"/>
        </w:rPr>
        <w:t>第６条（傷病見舞金）</w:t>
      </w:r>
    </w:p>
    <w:p w14:paraId="639881BB" w14:textId="77777777" w:rsidR="00430B2A" w:rsidRDefault="00430B2A">
      <w:pPr>
        <w:pStyle w:val="a5"/>
        <w:ind w:left="600" w:hangingChars="200" w:hanging="400"/>
        <w:rPr>
          <w:rFonts w:hint="eastAsia"/>
        </w:rPr>
      </w:pPr>
      <w:r>
        <w:rPr>
          <w:rFonts w:hint="eastAsia"/>
        </w:rPr>
        <w:t>１．社員が業務上の傷病により欠勤したときは、労働省令で定める障害等級の区分により傷病見舞金を支給する。</w:t>
      </w:r>
    </w:p>
    <w:p w14:paraId="6CB5DBF1" w14:textId="77777777" w:rsidR="00430B2A" w:rsidRDefault="00430B2A">
      <w:pPr>
        <w:pStyle w:val="a5"/>
        <w:ind w:leftChars="300" w:left="600"/>
        <w:rPr>
          <w:rFonts w:hint="eastAsia"/>
        </w:rPr>
      </w:pPr>
      <w:r>
        <w:rPr>
          <w:rFonts w:hint="eastAsia"/>
        </w:rPr>
        <w:t>障害等級１級に相当する傷病による場合　　10万円</w:t>
      </w:r>
    </w:p>
    <w:p w14:paraId="17C393CE" w14:textId="77777777" w:rsidR="00430B2A" w:rsidRDefault="00430B2A">
      <w:pPr>
        <w:pStyle w:val="a5"/>
        <w:ind w:leftChars="300" w:left="600"/>
        <w:rPr>
          <w:rFonts w:hint="eastAsia"/>
        </w:rPr>
      </w:pPr>
      <w:r>
        <w:rPr>
          <w:rFonts w:hint="eastAsia"/>
        </w:rPr>
        <w:t>障害等級２級に相当する傷病による場合　　５万円</w:t>
      </w:r>
    </w:p>
    <w:p w14:paraId="450A0500" w14:textId="77777777" w:rsidR="00430B2A" w:rsidRDefault="00430B2A">
      <w:pPr>
        <w:pStyle w:val="a5"/>
        <w:ind w:leftChars="300" w:left="600"/>
        <w:rPr>
          <w:rFonts w:hint="eastAsia"/>
        </w:rPr>
      </w:pPr>
      <w:r>
        <w:rPr>
          <w:rFonts w:hint="eastAsia"/>
        </w:rPr>
        <w:lastRenderedPageBreak/>
        <w:t>障害等級３級に相当する傷病による場合　　３万円</w:t>
      </w:r>
    </w:p>
    <w:p w14:paraId="2C6EAF90" w14:textId="77777777" w:rsidR="00430B2A" w:rsidRDefault="00430B2A">
      <w:pPr>
        <w:pStyle w:val="a5"/>
        <w:ind w:left="600" w:hangingChars="200" w:hanging="400"/>
        <w:rPr>
          <w:rFonts w:hint="eastAsia"/>
        </w:rPr>
      </w:pPr>
      <w:r>
        <w:rPr>
          <w:rFonts w:hint="eastAsia"/>
        </w:rPr>
        <w:t>２．社員が業務外の傷病により10日以上入院したときは傷病見舞金として２万円を支給する。</w:t>
      </w:r>
    </w:p>
    <w:p w14:paraId="2D51E3A2" w14:textId="77777777" w:rsidR="00430B2A" w:rsidRDefault="00430B2A">
      <w:pPr>
        <w:pStyle w:val="a8"/>
        <w:rPr>
          <w:rFonts w:hint="eastAsia"/>
        </w:rPr>
      </w:pPr>
      <w:r>
        <w:rPr>
          <w:rFonts w:hint="eastAsia"/>
        </w:rPr>
        <w:t>第７条（災害見舞金）</w:t>
      </w:r>
    </w:p>
    <w:p w14:paraId="399679CB" w14:textId="77777777" w:rsidR="00430B2A" w:rsidRDefault="00430B2A">
      <w:pPr>
        <w:pStyle w:val="a5"/>
        <w:spacing w:afterLines="50" w:after="200"/>
        <w:ind w:left="600" w:hangingChars="200" w:hanging="400"/>
        <w:rPr>
          <w:rFonts w:hint="eastAsia"/>
        </w:rPr>
      </w:pPr>
      <w:r>
        <w:rPr>
          <w:rFonts w:hint="eastAsia"/>
        </w:rPr>
        <w:t>１．社員の現住居が罹災し損害を受けたときは、その被害に応じて災害見舞金を支給する。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</w:tblGrid>
      <w:tr w:rsidR="00430B2A" w14:paraId="4D3EB10C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5CCB4692" w14:textId="77777777" w:rsidR="00430B2A" w:rsidRDefault="00430B2A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14:paraId="7D5F4978" w14:textId="77777777" w:rsidR="00430B2A" w:rsidRDefault="00430B2A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世帯主の場合</w:t>
            </w:r>
          </w:p>
        </w:tc>
        <w:tc>
          <w:tcPr>
            <w:tcW w:w="1843" w:type="dxa"/>
            <w:vAlign w:val="center"/>
          </w:tcPr>
          <w:p w14:paraId="4B927927" w14:textId="77777777" w:rsidR="00430B2A" w:rsidRDefault="00430B2A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非世帯主の場合</w:t>
            </w:r>
          </w:p>
        </w:tc>
      </w:tr>
      <w:tr w:rsidR="00430B2A" w14:paraId="6F2010A5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791AF811" w14:textId="77777777" w:rsidR="00430B2A" w:rsidRDefault="00430B2A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全焼、全壊、全流出</w:t>
            </w:r>
          </w:p>
        </w:tc>
        <w:tc>
          <w:tcPr>
            <w:tcW w:w="1843" w:type="dxa"/>
            <w:vAlign w:val="center"/>
          </w:tcPr>
          <w:p w14:paraId="1AAB94CC" w14:textId="77777777" w:rsidR="00430B2A" w:rsidRDefault="00430B2A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10万円</w:t>
            </w:r>
          </w:p>
        </w:tc>
        <w:tc>
          <w:tcPr>
            <w:tcW w:w="1843" w:type="dxa"/>
            <w:vAlign w:val="center"/>
          </w:tcPr>
          <w:p w14:paraId="437809E3" w14:textId="77777777" w:rsidR="00430B2A" w:rsidRDefault="00430B2A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５万円</w:t>
            </w:r>
          </w:p>
        </w:tc>
      </w:tr>
      <w:tr w:rsidR="00430B2A" w14:paraId="245A726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3C2B7936" w14:textId="77777777" w:rsidR="00430B2A" w:rsidRDefault="00430B2A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半焼、半壊</w:t>
            </w:r>
          </w:p>
        </w:tc>
        <w:tc>
          <w:tcPr>
            <w:tcW w:w="1843" w:type="dxa"/>
            <w:vAlign w:val="center"/>
          </w:tcPr>
          <w:p w14:paraId="6AD5DC6A" w14:textId="77777777" w:rsidR="00430B2A" w:rsidRDefault="00430B2A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５万円</w:t>
            </w:r>
          </w:p>
        </w:tc>
        <w:tc>
          <w:tcPr>
            <w:tcW w:w="1843" w:type="dxa"/>
            <w:vAlign w:val="center"/>
          </w:tcPr>
          <w:p w14:paraId="2975B982" w14:textId="77777777" w:rsidR="00430B2A" w:rsidRDefault="00430B2A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３万円</w:t>
            </w:r>
          </w:p>
        </w:tc>
      </w:tr>
      <w:tr w:rsidR="00430B2A" w14:paraId="6FE204F9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3CE328B7" w14:textId="77777777" w:rsidR="00430B2A" w:rsidRDefault="00430B2A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一部破壊、床上浸水</w:t>
            </w:r>
          </w:p>
        </w:tc>
        <w:tc>
          <w:tcPr>
            <w:tcW w:w="1843" w:type="dxa"/>
            <w:vAlign w:val="center"/>
          </w:tcPr>
          <w:p w14:paraId="719DCBC5" w14:textId="77777777" w:rsidR="00430B2A" w:rsidRDefault="00430B2A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２万円</w:t>
            </w:r>
          </w:p>
        </w:tc>
        <w:tc>
          <w:tcPr>
            <w:tcW w:w="1843" w:type="dxa"/>
            <w:vAlign w:val="center"/>
          </w:tcPr>
          <w:p w14:paraId="4D9F35DC" w14:textId="77777777" w:rsidR="00430B2A" w:rsidRDefault="00430B2A">
            <w:pPr>
              <w:pStyle w:val="a5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１万円</w:t>
            </w:r>
          </w:p>
        </w:tc>
      </w:tr>
    </w:tbl>
    <w:p w14:paraId="4CE5AC4F" w14:textId="77777777" w:rsidR="00430B2A" w:rsidRDefault="00430B2A">
      <w:pPr>
        <w:pStyle w:val="a5"/>
        <w:spacing w:beforeLines="50" w:before="200"/>
        <w:ind w:left="600" w:hangingChars="200" w:hanging="400"/>
        <w:rPr>
          <w:rFonts w:hint="eastAsia"/>
        </w:rPr>
      </w:pPr>
      <w:r>
        <w:rPr>
          <w:rFonts w:hint="eastAsia"/>
        </w:rPr>
        <w:t>２．社員同士が同居しているため災害見舞金を受ける者が２人以上いるときは、いずれか１人に支給するが、その金額は世帯主の場合と同額とする。</w:t>
      </w:r>
    </w:p>
    <w:p w14:paraId="22102340" w14:textId="77777777" w:rsidR="00430B2A" w:rsidRDefault="00430B2A">
      <w:pPr>
        <w:pStyle w:val="a7"/>
        <w:spacing w:before="400"/>
        <w:rPr>
          <w:rFonts w:hint="eastAsia"/>
        </w:rPr>
      </w:pPr>
      <w:r>
        <w:rPr>
          <w:rFonts w:hint="eastAsia"/>
        </w:rPr>
        <w:t>付　則</w:t>
      </w:r>
    </w:p>
    <w:p w14:paraId="60250BD7" w14:textId="77777777" w:rsidR="00430B2A" w:rsidRDefault="00430B2A">
      <w:pPr>
        <w:pStyle w:val="a5"/>
        <w:ind w:left="200"/>
        <w:rPr>
          <w:rFonts w:hint="eastAsia"/>
        </w:rPr>
      </w:pPr>
      <w:r>
        <w:rPr>
          <w:rFonts w:hint="eastAsia"/>
        </w:rPr>
        <w:t>この規程は、</w:t>
      </w:r>
      <w:r w:rsidR="00385369">
        <w:rPr>
          <w:rFonts w:hint="eastAsia"/>
        </w:rPr>
        <w:t xml:space="preserve">　　</w:t>
      </w:r>
      <w:r>
        <w:rPr>
          <w:rFonts w:hint="eastAsia"/>
        </w:rPr>
        <w:t>○年○月○日から施行する。</w:t>
      </w:r>
    </w:p>
    <w:sectPr w:rsidR="00430B2A">
      <w:pgSz w:w="11906" w:h="16838"/>
      <w:pgMar w:top="1134" w:right="1134" w:bottom="90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6E93" w14:textId="77777777" w:rsidR="00430B2A" w:rsidRDefault="00430B2A">
      <w:r>
        <w:separator/>
      </w:r>
    </w:p>
  </w:endnote>
  <w:endnote w:type="continuationSeparator" w:id="0">
    <w:p w14:paraId="6838049A" w14:textId="77777777" w:rsidR="00430B2A" w:rsidRDefault="0043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1CC9" w14:textId="77777777" w:rsidR="00430B2A" w:rsidRDefault="00430B2A">
      <w:r>
        <w:separator/>
      </w:r>
    </w:p>
  </w:footnote>
  <w:footnote w:type="continuationSeparator" w:id="0">
    <w:p w14:paraId="01CBDF9C" w14:textId="77777777" w:rsidR="00430B2A" w:rsidRDefault="0043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69"/>
    <w:rsid w:val="00385369"/>
    <w:rsid w:val="00430B2A"/>
    <w:rsid w:val="00C3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4B3D07"/>
  <w15:chartTrackingRefBased/>
  <w15:docId w15:val="{CF4F8410-060F-41B4-BD19-8B5B71E9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customStyle="1" w:styleId="a5">
    <w:name w:val="標準スタイル"/>
    <w:basedOn w:val="a"/>
    <w:pPr>
      <w:ind w:leftChars="100" w:left="100"/>
    </w:pPr>
  </w:style>
  <w:style w:type="paragraph" w:customStyle="1" w:styleId="a6">
    <w:name w:val="標準タイトル"/>
    <w:basedOn w:val="a5"/>
    <w:pPr>
      <w:spacing w:afterLines="50" w:after="200"/>
    </w:pPr>
    <w:rPr>
      <w:rFonts w:ascii="ＭＳ ゴシック" w:eastAsia="ＭＳ ゴシック"/>
      <w:b/>
      <w:sz w:val="28"/>
    </w:rPr>
  </w:style>
  <w:style w:type="paragraph" w:customStyle="1" w:styleId="a7">
    <w:name w:val="章タイトル"/>
    <w:basedOn w:val="a5"/>
    <w:pPr>
      <w:keepNext/>
      <w:spacing w:beforeLines="100" w:before="100"/>
      <w:ind w:leftChars="0" w:left="0"/>
      <w:jc w:val="center"/>
    </w:pPr>
    <w:rPr>
      <w:rFonts w:ascii="ＭＳ ゴシック" w:eastAsia="ＭＳ ゴシック"/>
      <w:sz w:val="24"/>
    </w:rPr>
  </w:style>
  <w:style w:type="paragraph" w:customStyle="1" w:styleId="a8">
    <w:name w:val="条タイトル"/>
    <w:basedOn w:val="a5"/>
    <w:pPr>
      <w:keepNext/>
      <w:ind w:leftChars="0" w:left="0"/>
    </w:pPr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従業員慶弔規程</vt:lpstr>
      <vt:lpstr>従業員慶弔規程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従業員慶弔規程</dc:title>
  <dc:subject/>
  <dc:creator>従業員慶弔規程</dc:creator>
  <cp:keywords/>
  <cp:lastModifiedBy>fine business</cp:lastModifiedBy>
  <cp:revision>2</cp:revision>
  <dcterms:created xsi:type="dcterms:W3CDTF">2021-12-13T23:59:00Z</dcterms:created>
  <dcterms:modified xsi:type="dcterms:W3CDTF">2021-12-13T23:59:00Z</dcterms:modified>
</cp:coreProperties>
</file>