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C15C" w14:textId="77777777" w:rsidR="008C2E47" w:rsidRDefault="008C2E47">
      <w:pPr>
        <w:pStyle w:val="a4"/>
        <w:spacing w:after="240"/>
        <w:rPr>
          <w:rFonts w:hint="eastAsia"/>
        </w:rPr>
      </w:pPr>
      <w:r>
        <w:rPr>
          <w:rFonts w:hint="eastAsia"/>
        </w:rPr>
        <w:t>あなたのコスト意識チェック</w:t>
      </w:r>
    </w:p>
    <w:p w14:paraId="670FC3C8" w14:textId="77777777" w:rsidR="008C2E47" w:rsidRDefault="008C2E47">
      <w:pPr>
        <w:pStyle w:val="010"/>
        <w:ind w:left="209" w:hanging="209"/>
        <w:rPr>
          <w:rFonts w:hint="eastAsia"/>
        </w:rPr>
      </w:pPr>
      <w:r>
        <w:rPr>
          <w:rFonts w:hint="eastAsia"/>
        </w:rPr>
        <w:t>◆日頃の行動を振り返って該当するものをＹＥＳかＮＯで答えよう。</w:t>
      </w:r>
    </w:p>
    <w:p w14:paraId="62D6B5EE" w14:textId="77777777" w:rsidR="008C2E47" w:rsidRDefault="008C2E47">
      <w:pPr>
        <w:pStyle w:val="11"/>
        <w:spacing w:afterLines="50" w:after="120"/>
        <w:ind w:left="430" w:hanging="220"/>
        <w:rPr>
          <w:rFonts w:hint="eastAsia"/>
        </w:rPr>
      </w:pPr>
      <w:r>
        <w:rPr>
          <w:rFonts w:hint="eastAsia"/>
        </w:rPr>
        <w:t xml:space="preserve">　自分自身のコスト意識を知る手がかりになる。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6228"/>
        <w:gridCol w:w="1794"/>
      </w:tblGrid>
      <w:tr w:rsidR="008C2E47" w14:paraId="53726FA2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620E6957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228" w:type="dxa"/>
            <w:vAlign w:val="center"/>
          </w:tcPr>
          <w:p w14:paraId="5DEC0E70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事前に手順を考えずに物事にとりかかることが多い</w:t>
            </w:r>
          </w:p>
        </w:tc>
        <w:tc>
          <w:tcPr>
            <w:tcW w:w="1794" w:type="dxa"/>
            <w:vAlign w:val="center"/>
          </w:tcPr>
          <w:p w14:paraId="43F2C4BD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507287BC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6831860C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228" w:type="dxa"/>
            <w:vAlign w:val="center"/>
          </w:tcPr>
          <w:p w14:paraId="4EF05F4A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机の中は見せたくないほど散らかっている</w:t>
            </w:r>
          </w:p>
        </w:tc>
        <w:tc>
          <w:tcPr>
            <w:tcW w:w="1794" w:type="dxa"/>
            <w:vAlign w:val="center"/>
          </w:tcPr>
          <w:p w14:paraId="7684670E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337F184A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54CE16AE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6228" w:type="dxa"/>
            <w:vAlign w:val="center"/>
          </w:tcPr>
          <w:p w14:paraId="0148F3D2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郵便料金はあまり知らない</w:t>
            </w:r>
          </w:p>
        </w:tc>
        <w:tc>
          <w:tcPr>
            <w:tcW w:w="1794" w:type="dxa"/>
            <w:vAlign w:val="center"/>
          </w:tcPr>
          <w:p w14:paraId="66BE7443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3DC54D9C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2DD3AE0B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6228" w:type="dxa"/>
            <w:vAlign w:val="center"/>
          </w:tcPr>
          <w:p w14:paraId="2CC8A9B3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名刺の整理はしていない</w:t>
            </w:r>
          </w:p>
        </w:tc>
        <w:tc>
          <w:tcPr>
            <w:tcW w:w="1794" w:type="dxa"/>
            <w:vAlign w:val="center"/>
          </w:tcPr>
          <w:p w14:paraId="2922F95E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3C37111F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553F37EE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6228" w:type="dxa"/>
            <w:vAlign w:val="center"/>
          </w:tcPr>
          <w:p w14:paraId="755192A1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共有ファイルを戻さないことが多い</w:t>
            </w:r>
          </w:p>
        </w:tc>
        <w:tc>
          <w:tcPr>
            <w:tcW w:w="1794" w:type="dxa"/>
            <w:vAlign w:val="center"/>
          </w:tcPr>
          <w:p w14:paraId="55731D47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6221AE9D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2798B46B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6228" w:type="dxa"/>
            <w:vAlign w:val="center"/>
          </w:tcPr>
          <w:p w14:paraId="284E44C4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提出物の締切りによく遅れる</w:t>
            </w:r>
          </w:p>
        </w:tc>
        <w:tc>
          <w:tcPr>
            <w:tcW w:w="1794" w:type="dxa"/>
            <w:vAlign w:val="center"/>
          </w:tcPr>
          <w:p w14:paraId="5DB0C926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795E4C00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66" w:type="dxa"/>
            <w:vAlign w:val="center"/>
          </w:tcPr>
          <w:p w14:paraId="4134A7E2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6228" w:type="dxa"/>
            <w:vAlign w:val="center"/>
          </w:tcPr>
          <w:p w14:paraId="1C1963B1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机の上や部屋は常に散らかっている</w:t>
            </w:r>
          </w:p>
        </w:tc>
        <w:tc>
          <w:tcPr>
            <w:tcW w:w="1794" w:type="dxa"/>
            <w:vAlign w:val="center"/>
          </w:tcPr>
          <w:p w14:paraId="151247EF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2942D742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31969456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6228" w:type="dxa"/>
            <w:vAlign w:val="center"/>
          </w:tcPr>
          <w:p w14:paraId="78C5764A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コピーをミスしてもあまり気にならない</w:t>
            </w:r>
          </w:p>
        </w:tc>
        <w:tc>
          <w:tcPr>
            <w:tcW w:w="1794" w:type="dxa"/>
            <w:vAlign w:val="center"/>
          </w:tcPr>
          <w:p w14:paraId="4A57E6EC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0D7C4BCC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0448CB8F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6228" w:type="dxa"/>
            <w:vAlign w:val="center"/>
          </w:tcPr>
          <w:p w14:paraId="77B5D27C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パソコンの電源など消し忘れが時々ある</w:t>
            </w:r>
          </w:p>
        </w:tc>
        <w:tc>
          <w:tcPr>
            <w:tcW w:w="1794" w:type="dxa"/>
            <w:vAlign w:val="center"/>
          </w:tcPr>
          <w:p w14:paraId="1558DF54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2A7EC609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74748003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228" w:type="dxa"/>
            <w:vAlign w:val="center"/>
          </w:tcPr>
          <w:p w14:paraId="345FE80E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文房具をよくなくす</w:t>
            </w:r>
          </w:p>
        </w:tc>
        <w:tc>
          <w:tcPr>
            <w:tcW w:w="1794" w:type="dxa"/>
            <w:vAlign w:val="center"/>
          </w:tcPr>
          <w:p w14:paraId="5E562964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13136650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5C7FFF8A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228" w:type="dxa"/>
            <w:vAlign w:val="center"/>
          </w:tcPr>
          <w:p w14:paraId="357B3AC8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取りかかっている途中に離席することが多い</w:t>
            </w:r>
          </w:p>
        </w:tc>
        <w:tc>
          <w:tcPr>
            <w:tcW w:w="1794" w:type="dxa"/>
            <w:vAlign w:val="center"/>
          </w:tcPr>
          <w:p w14:paraId="538AE8D7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293BEB28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6A48B53F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228" w:type="dxa"/>
            <w:vAlign w:val="center"/>
          </w:tcPr>
          <w:p w14:paraId="025E15D8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水道の蛇口の閉め忘れは気にならない</w:t>
            </w:r>
          </w:p>
        </w:tc>
        <w:tc>
          <w:tcPr>
            <w:tcW w:w="1794" w:type="dxa"/>
            <w:vAlign w:val="center"/>
          </w:tcPr>
          <w:p w14:paraId="6E78BEC8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7FF2E073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7AB928AE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228" w:type="dxa"/>
            <w:vAlign w:val="center"/>
          </w:tcPr>
          <w:p w14:paraId="2C5AA288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メモやリポートの内容がよくわからない、と言われる</w:t>
            </w:r>
          </w:p>
        </w:tc>
        <w:tc>
          <w:tcPr>
            <w:tcW w:w="1794" w:type="dxa"/>
            <w:vAlign w:val="center"/>
          </w:tcPr>
          <w:p w14:paraId="2C1A170C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00CA93FA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66" w:type="dxa"/>
            <w:vAlign w:val="center"/>
          </w:tcPr>
          <w:p w14:paraId="2399ABB7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228" w:type="dxa"/>
            <w:vAlign w:val="center"/>
          </w:tcPr>
          <w:p w14:paraId="595D62C5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必要なモノがそのときに限って出てこない</w:t>
            </w:r>
          </w:p>
        </w:tc>
        <w:tc>
          <w:tcPr>
            <w:tcW w:w="1794" w:type="dxa"/>
            <w:vAlign w:val="center"/>
          </w:tcPr>
          <w:p w14:paraId="6EA310DB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70240449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769B9F61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228" w:type="dxa"/>
            <w:vAlign w:val="center"/>
          </w:tcPr>
          <w:p w14:paraId="4B3E49F8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結構、いきあたりばったりである</w:t>
            </w:r>
          </w:p>
        </w:tc>
        <w:tc>
          <w:tcPr>
            <w:tcW w:w="1794" w:type="dxa"/>
            <w:vAlign w:val="center"/>
          </w:tcPr>
          <w:p w14:paraId="2FA88C88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03D733AC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30C55E47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228" w:type="dxa"/>
            <w:vAlign w:val="center"/>
          </w:tcPr>
          <w:p w14:paraId="1EBEAA14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書き損じたハガキはすぐ捨てる</w:t>
            </w:r>
          </w:p>
        </w:tc>
        <w:tc>
          <w:tcPr>
            <w:tcW w:w="1794" w:type="dxa"/>
            <w:vAlign w:val="center"/>
          </w:tcPr>
          <w:p w14:paraId="138F8468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058A1039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71E5EF33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228" w:type="dxa"/>
            <w:vAlign w:val="center"/>
          </w:tcPr>
          <w:p w14:paraId="1D166DB1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長電話だとよく言われる</w:t>
            </w:r>
          </w:p>
        </w:tc>
        <w:tc>
          <w:tcPr>
            <w:tcW w:w="1794" w:type="dxa"/>
            <w:vAlign w:val="center"/>
          </w:tcPr>
          <w:p w14:paraId="007AE404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7050E560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1C9D18FA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228" w:type="dxa"/>
            <w:vAlign w:val="center"/>
          </w:tcPr>
          <w:p w14:paraId="51D3EB9F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会社では仕事以外でよくメール交換する</w:t>
            </w:r>
          </w:p>
        </w:tc>
        <w:tc>
          <w:tcPr>
            <w:tcW w:w="1794" w:type="dxa"/>
            <w:vAlign w:val="center"/>
          </w:tcPr>
          <w:p w14:paraId="4A03012D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1AC7B1EC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6A7C7F65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228" w:type="dxa"/>
            <w:vAlign w:val="center"/>
          </w:tcPr>
          <w:p w14:paraId="453038B5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所用で外出すると喫茶店で時間をつぶすことが多い</w:t>
            </w:r>
          </w:p>
        </w:tc>
        <w:tc>
          <w:tcPr>
            <w:tcW w:w="1794" w:type="dxa"/>
            <w:vAlign w:val="center"/>
          </w:tcPr>
          <w:p w14:paraId="65FC4A9F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540BB04B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66" w:type="dxa"/>
            <w:vAlign w:val="center"/>
          </w:tcPr>
          <w:p w14:paraId="7A015D62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228" w:type="dxa"/>
            <w:vAlign w:val="center"/>
          </w:tcPr>
          <w:p w14:paraId="216870B7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外出先を言わずにいきなり出かけることがよくある</w:t>
            </w:r>
          </w:p>
        </w:tc>
        <w:tc>
          <w:tcPr>
            <w:tcW w:w="1794" w:type="dxa"/>
            <w:vAlign w:val="center"/>
          </w:tcPr>
          <w:p w14:paraId="3EB8D68D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17D966AA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5F771B9D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228" w:type="dxa"/>
            <w:vAlign w:val="center"/>
          </w:tcPr>
          <w:p w14:paraId="776B453A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立ち話が好きでつい夢中になる</w:t>
            </w:r>
          </w:p>
        </w:tc>
        <w:tc>
          <w:tcPr>
            <w:tcW w:w="1794" w:type="dxa"/>
            <w:vAlign w:val="center"/>
          </w:tcPr>
          <w:p w14:paraId="694BB130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584B7882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0A4454A3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228" w:type="dxa"/>
            <w:vAlign w:val="center"/>
          </w:tcPr>
          <w:p w14:paraId="7A6FB2A0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遅刻は昔からよくするほうだ</w:t>
            </w:r>
          </w:p>
        </w:tc>
        <w:tc>
          <w:tcPr>
            <w:tcW w:w="1794" w:type="dxa"/>
            <w:vAlign w:val="center"/>
          </w:tcPr>
          <w:p w14:paraId="2A2493EB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5F928A42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625B00C5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6228" w:type="dxa"/>
            <w:vAlign w:val="center"/>
          </w:tcPr>
          <w:p w14:paraId="583974D5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計画は立てるが最後までいったためしがない</w:t>
            </w:r>
          </w:p>
        </w:tc>
        <w:tc>
          <w:tcPr>
            <w:tcW w:w="1794" w:type="dxa"/>
            <w:vAlign w:val="center"/>
          </w:tcPr>
          <w:p w14:paraId="2F440578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59288593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13CEF2A0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6228" w:type="dxa"/>
            <w:vAlign w:val="center"/>
          </w:tcPr>
          <w:p w14:paraId="053EA624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水は出しっぱなしで、洗顔する</w:t>
            </w:r>
          </w:p>
        </w:tc>
        <w:tc>
          <w:tcPr>
            <w:tcW w:w="1794" w:type="dxa"/>
            <w:vAlign w:val="center"/>
          </w:tcPr>
          <w:p w14:paraId="4F786787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  <w:tr w:rsidR="008C2E47" w14:paraId="4AD8AB40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vAlign w:val="center"/>
          </w:tcPr>
          <w:p w14:paraId="029948F3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6228" w:type="dxa"/>
            <w:vAlign w:val="center"/>
          </w:tcPr>
          <w:p w14:paraId="4D903F02" w14:textId="77777777" w:rsidR="008C2E47" w:rsidRDefault="008C2E47">
            <w:pPr>
              <w:pStyle w:val="16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歩くのが面倒でタクシーを利用することがときどきある</w:t>
            </w:r>
          </w:p>
        </w:tc>
        <w:tc>
          <w:tcPr>
            <w:tcW w:w="1794" w:type="dxa"/>
            <w:vAlign w:val="center"/>
          </w:tcPr>
          <w:p w14:paraId="31CE1A6E" w14:textId="77777777" w:rsidR="008C2E47" w:rsidRDefault="008C2E47">
            <w:pPr>
              <w:pStyle w:val="16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ＹＥＳ　ＮＯ</w:t>
            </w:r>
          </w:p>
        </w:tc>
      </w:tr>
    </w:tbl>
    <w:p w14:paraId="752EA66A" w14:textId="77777777" w:rsidR="008C2E47" w:rsidRDefault="008C2E47">
      <w:pPr>
        <w:pStyle w:val="0"/>
        <w:rPr>
          <w:rFonts w:hint="eastAsia"/>
        </w:rPr>
      </w:pPr>
    </w:p>
    <w:p w14:paraId="19B32D7E" w14:textId="77777777" w:rsidR="008C2E47" w:rsidRDefault="008C2E47">
      <w:pPr>
        <w:pStyle w:val="0"/>
        <w:rPr>
          <w:rFonts w:hint="eastAsia"/>
        </w:rPr>
      </w:pPr>
      <w:r>
        <w:rPr>
          <w:rFonts w:hint="eastAsia"/>
        </w:rPr>
        <w:t>※ＹＥＳが5個以上あったら要注意</w:t>
      </w:r>
    </w:p>
    <w:p w14:paraId="09E4ED5B" w14:textId="77777777" w:rsidR="008C2E47" w:rsidRDefault="008C2E47">
      <w:pPr>
        <w:pStyle w:val="10"/>
        <w:ind w:left="210"/>
        <w:rPr>
          <w:rFonts w:hint="eastAsia"/>
        </w:rPr>
      </w:pPr>
      <w:r>
        <w:rPr>
          <w:rFonts w:hint="eastAsia"/>
        </w:rPr>
        <w:t xml:space="preserve">　あなたの心がけ次第でコスト意識は高まるはず。</w:t>
      </w:r>
    </w:p>
    <w:p w14:paraId="2E72607A" w14:textId="77777777" w:rsidR="008C2E47" w:rsidRDefault="008C2E47">
      <w:pPr>
        <w:pStyle w:val="10"/>
        <w:ind w:left="210"/>
        <w:rPr>
          <w:rFonts w:hint="eastAsia"/>
        </w:rPr>
      </w:pPr>
      <w:r>
        <w:rPr>
          <w:rFonts w:hint="eastAsia"/>
        </w:rPr>
        <w:t xml:space="preserve">　「公」の場でも「私」の、“もったいない”という金銭感覚で臨もう。</w:t>
      </w:r>
    </w:p>
    <w:sectPr w:rsidR="008C2E47">
      <w:headerReference w:type="default" r:id="rId7"/>
      <w:footerReference w:type="default" r:id="rId8"/>
      <w:footerReference w:type="first" r:id="rId9"/>
      <w:pgSz w:w="11906" w:h="16838"/>
      <w:pgMar w:top="1871" w:right="1644" w:bottom="1588" w:left="1650" w:header="737" w:footer="992" w:gutter="0"/>
      <w:pgNumType w:start="1"/>
      <w:cols w:space="425"/>
      <w:titlePg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4AA5" w14:textId="77777777" w:rsidR="008C2E47" w:rsidRDefault="008C2E47">
      <w:r>
        <w:separator/>
      </w:r>
    </w:p>
  </w:endnote>
  <w:endnote w:type="continuationSeparator" w:id="0">
    <w:p w14:paraId="3FF2B4F9" w14:textId="77777777" w:rsidR="008C2E47" w:rsidRDefault="008C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8C4D" w14:textId="77777777" w:rsidR="008C2E47" w:rsidRDefault="008C2E47">
    <w:pPr>
      <w:pStyle w:val="aa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7DE4" w14:textId="77777777" w:rsidR="008C2E47" w:rsidRDefault="008C2E4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E66F" w14:textId="77777777" w:rsidR="008C2E47" w:rsidRDefault="008C2E47">
      <w:r>
        <w:separator/>
      </w:r>
    </w:p>
  </w:footnote>
  <w:footnote w:type="continuationSeparator" w:id="0">
    <w:p w14:paraId="688C7885" w14:textId="77777777" w:rsidR="008C2E47" w:rsidRDefault="008C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E738" w14:textId="77777777" w:rsidR="008C2E47" w:rsidRDefault="008C2E47">
    <w:pPr>
      <w:pStyle w:val="a7"/>
      <w:tabs>
        <w:tab w:val="clear" w:pos="4252"/>
        <w:tab w:val="clear" w:pos="8504"/>
        <w:tab w:val="right" w:pos="8580"/>
      </w:tabs>
      <w:rPr>
        <w:rFonts w:eastAsia="ＭＳ ゴシック" w:hint="eastAsia"/>
        <w:color w:val="000000"/>
        <w:sz w:val="18"/>
      </w:rPr>
    </w:pPr>
    <w:r>
      <w:rPr>
        <w:rFonts w:eastAsia="ＭＳ ゴシック" w:hint="eastAsia"/>
        <w:color w:val="000000"/>
        <w:sz w:val="18"/>
      </w:rPr>
      <w:t>第１部　新入社員対象</w:t>
    </w:r>
    <w:r>
      <w:rPr>
        <w:rFonts w:eastAsia="ＭＳ ゴシック" w:hint="eastAsia"/>
        <w:color w:val="000000"/>
        <w:sz w:val="18"/>
      </w:rPr>
      <w:tab/>
    </w:r>
    <w:r>
      <w:rPr>
        <w:rFonts w:ascii="ＭＳ ゴシック" w:eastAsia="ＭＳ ゴシック" w:hint="eastAsia"/>
        <w:color w:val="000000"/>
        <w:sz w:val="18"/>
      </w:rPr>
      <w:t>●単元６　経費節減とコスト意識</w:t>
    </w:r>
  </w:p>
  <w:tbl>
    <w:tblPr>
      <w:tblW w:w="0" w:type="auto"/>
      <w:tblInd w:w="99" w:type="dxa"/>
      <w:tblBorders>
        <w:top w:val="single" w:sz="2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13"/>
    </w:tblGrid>
    <w:tr w:rsidR="008C2E47" w14:paraId="0F04B74A" w14:textId="77777777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8577" w:type="dxa"/>
        </w:tcPr>
        <w:p w14:paraId="711A0A29" w14:textId="77777777" w:rsidR="008C2E47" w:rsidRDefault="008C2E47">
          <w:pPr>
            <w:pStyle w:val="a7"/>
            <w:tabs>
              <w:tab w:val="clear" w:pos="4252"/>
              <w:tab w:val="clear" w:pos="8504"/>
              <w:tab w:val="right" w:pos="8580"/>
            </w:tabs>
            <w:rPr>
              <w:rFonts w:eastAsia="ＭＳ ゴシック" w:hint="eastAsia"/>
              <w:color w:val="000000"/>
              <w:sz w:val="18"/>
            </w:rPr>
          </w:pPr>
        </w:p>
      </w:tc>
    </w:tr>
  </w:tbl>
  <w:p w14:paraId="42F8570B" w14:textId="77777777" w:rsidR="008C2E47" w:rsidRDefault="008C2E47">
    <w:pPr>
      <w:pStyle w:val="a7"/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" w:dllVersion="2" w:checkStyle="1"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89"/>
    <w:rsid w:val="006B043D"/>
    <w:rsid w:val="00894789"/>
    <w:rsid w:val="008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56BB71"/>
  <w15:chartTrackingRefBased/>
  <w15:docId w15:val="{F4D0586D-950C-45CE-8082-C17F0ED7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customStyle="1" w:styleId="16pt">
    <w:name w:val="表組（行16pt）"/>
    <w:pPr>
      <w:topLinePunct/>
      <w:spacing w:line="320" w:lineRule="exact"/>
    </w:pPr>
    <w:rPr>
      <w:rFonts w:ascii="ＭＳ ゴシック" w:eastAsia="ＭＳ ゴシック"/>
      <w:noProof/>
      <w:sz w:val="22"/>
    </w:rPr>
  </w:style>
  <w:style w:type="paragraph" w:customStyle="1" w:styleId="a4">
    <w:name w:val="タイトル"/>
    <w:basedOn w:val="a"/>
    <w:pPr>
      <w:pageBreakBefore/>
      <w:topLinePunct/>
      <w:spacing w:afterLines="100" w:after="100" w:line="360" w:lineRule="exact"/>
    </w:pPr>
    <w:rPr>
      <w:rFonts w:ascii="ＭＳ ゴシック" w:eastAsia="ＭＳ ゴシック"/>
      <w:b/>
      <w:color w:val="000000"/>
      <w:kern w:val="0"/>
      <w:sz w:val="32"/>
    </w:rPr>
  </w:style>
  <w:style w:type="paragraph" w:customStyle="1" w:styleId="a5">
    <w:name w:val="表　タイトル"/>
    <w:basedOn w:val="a4"/>
    <w:pPr>
      <w:jc w:val="left"/>
    </w:pPr>
    <w:rPr>
      <w:b w:val="0"/>
    </w:rPr>
  </w:style>
  <w:style w:type="paragraph" w:customStyle="1" w:styleId="a6">
    <w:name w:val="《　　　》"/>
    <w:basedOn w:val="a"/>
    <w:pPr>
      <w:topLinePunct/>
      <w:spacing w:beforeLines="200" w:before="200" w:line="360" w:lineRule="exact"/>
    </w:pPr>
    <w:rPr>
      <w:rFonts w:ascii="ＭＳ ゴシック" w:eastAsia="ＭＳ ゴシック"/>
      <w:b/>
      <w:kern w:val="0"/>
      <w:sz w:val="22"/>
    </w:rPr>
  </w:style>
  <w:style w:type="paragraph" w:customStyle="1" w:styleId="01">
    <w:name w:val="レジュメ本文　0＋1"/>
    <w:basedOn w:val="a"/>
    <w:pPr>
      <w:topLinePunct/>
      <w:spacing w:line="360" w:lineRule="exact"/>
      <w:ind w:left="100" w:hangingChars="100" w:hanging="100"/>
    </w:pPr>
    <w:rPr>
      <w:rFonts w:ascii="ＭＳ 明朝"/>
      <w:kern w:val="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ワークシート○"/>
    <w:rPr>
      <w:color w:val="FFFFFF"/>
      <w:shd w:val="clear" w:color="auto" w:fill="FF0000"/>
    </w:rPr>
  </w:style>
  <w:style w:type="character" w:customStyle="1" w:styleId="a9">
    <w:name w:val="研修手順○"/>
    <w:rPr>
      <w:color w:val="FFFFFF"/>
      <w:shd w:val="clear" w:color="auto" w:fill="3366FF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ac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customStyle="1" w:styleId="0">
    <w:name w:val="ワークシート　0（本文）"/>
    <w:basedOn w:val="a"/>
    <w:pPr>
      <w:topLinePunct/>
      <w:spacing w:line="360" w:lineRule="exact"/>
    </w:pPr>
    <w:rPr>
      <w:rFonts w:ascii="ＭＳ ゴシック" w:eastAsia="ＭＳ ゴシック"/>
      <w:sz w:val="22"/>
    </w:rPr>
  </w:style>
  <w:style w:type="paragraph" w:customStyle="1" w:styleId="1">
    <w:name w:val="レジュメ本文　1"/>
    <w:basedOn w:val="01"/>
    <w:pPr>
      <w:ind w:leftChars="100" w:firstLineChars="0" w:firstLine="0"/>
    </w:pPr>
  </w:style>
  <w:style w:type="paragraph" w:customStyle="1" w:styleId="ad">
    <w:name w:val="年月日"/>
    <w:basedOn w:val="a"/>
    <w:pPr>
      <w:topLinePunct/>
      <w:spacing w:line="360" w:lineRule="exact"/>
      <w:ind w:firstLine="5795"/>
    </w:pPr>
    <w:rPr>
      <w:rFonts w:eastAsia="ＭＳ ゴシック"/>
      <w:sz w:val="22"/>
      <w:u w:val="single"/>
    </w:rPr>
  </w:style>
  <w:style w:type="paragraph" w:customStyle="1" w:styleId="10">
    <w:name w:val="ワークシート　1"/>
    <w:basedOn w:val="0"/>
    <w:pPr>
      <w:ind w:leftChars="100" w:left="100"/>
    </w:pPr>
  </w:style>
  <w:style w:type="paragraph" w:customStyle="1" w:styleId="010">
    <w:name w:val="ワークシート　0＋1◆"/>
    <w:basedOn w:val="0"/>
    <w:pPr>
      <w:ind w:left="95" w:hangingChars="95" w:hanging="95"/>
    </w:pPr>
  </w:style>
  <w:style w:type="paragraph" w:customStyle="1" w:styleId="ae">
    <w:name w:val="ワークシートのタイトル"/>
    <w:basedOn w:val="a6"/>
    <w:pPr>
      <w:jc w:val="center"/>
    </w:pPr>
    <w:rPr>
      <w:u w:val="single"/>
    </w:rPr>
  </w:style>
  <w:style w:type="paragraph" w:customStyle="1" w:styleId="11">
    <w:name w:val="ワークシート　1＋1"/>
    <w:basedOn w:val="0"/>
    <w:pPr>
      <w:ind w:leftChars="100" w:left="200" w:hangingChars="100" w:hanging="100"/>
    </w:pPr>
  </w:style>
  <w:style w:type="paragraph" w:customStyle="1" w:styleId="00">
    <w:name w:val="レジュメ本文　0"/>
    <w:basedOn w:val="01"/>
    <w:pPr>
      <w:ind w:left="0" w:firstLineChars="0" w:firstLine="0"/>
    </w:pPr>
  </w:style>
  <w:style w:type="paragraph" w:customStyle="1" w:styleId="12">
    <w:name w:val="レジュメ本文　1＋１"/>
    <w:basedOn w:val="01"/>
    <w:pPr>
      <w:ind w:leftChars="110" w:left="440" w:hanging="209"/>
    </w:pPr>
  </w:style>
  <w:style w:type="paragraph" w:customStyle="1" w:styleId="2">
    <w:name w:val="ワークシート　2"/>
    <w:basedOn w:val="10"/>
    <w:pPr>
      <w:ind w:leftChars="200" w:left="200"/>
    </w:pPr>
  </w:style>
  <w:style w:type="character" w:customStyle="1" w:styleId="14-10">
    <w:name w:val="14-10のヘッダー"/>
    <w:rPr>
      <w:rFonts w:eastAsia="ＭＳ ゴシック"/>
      <w:color w:val="000000"/>
      <w:sz w:val="18"/>
    </w:rPr>
  </w:style>
  <w:style w:type="paragraph" w:customStyle="1" w:styleId="21">
    <w:name w:val="ワークシート　2＋1"/>
    <w:basedOn w:val="11"/>
    <w:pPr>
      <w:ind w:leftChars="200" w:left="300"/>
    </w:pPr>
  </w:style>
  <w:style w:type="paragraph" w:customStyle="1" w:styleId="13">
    <w:name w:val="表紙　1　第○章"/>
    <w:pPr>
      <w:spacing w:line="360" w:lineRule="auto"/>
      <w:jc w:val="center"/>
    </w:pPr>
    <w:rPr>
      <w:rFonts w:ascii="ＭＳ ゴシック" w:eastAsia="ＭＳ ゴシック"/>
      <w:noProof/>
      <w:color w:val="000000"/>
      <w:sz w:val="72"/>
      <w:shd w:val="pct15" w:color="auto" w:fill="FFFFFF"/>
    </w:rPr>
  </w:style>
  <w:style w:type="paragraph" w:customStyle="1" w:styleId="20">
    <w:name w:val="表紙　2　タイトル"/>
    <w:pPr>
      <w:spacing w:line="360" w:lineRule="auto"/>
      <w:jc w:val="center"/>
    </w:pPr>
    <w:rPr>
      <w:rFonts w:ascii="ＭＳ ゴシック" w:eastAsia="ＭＳ ゴシック"/>
      <w:noProof/>
      <w:color w:val="000000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mac-japanes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コスト意識チェック</vt:lpstr>
      <vt:lpstr>あなたのコスト意識チェック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コスト意識チェック</dc:title>
  <dc:subject/>
  <dc:creator>コスト意識チェック</dc:creator>
  <cp:keywords/>
  <cp:lastModifiedBy>fine business</cp:lastModifiedBy>
  <cp:revision>2</cp:revision>
  <cp:lastPrinted>2002-02-12T12:00:00Z</cp:lastPrinted>
  <dcterms:created xsi:type="dcterms:W3CDTF">2021-12-13T02:14:00Z</dcterms:created>
  <dcterms:modified xsi:type="dcterms:W3CDTF">2021-12-13T02:14:00Z</dcterms:modified>
</cp:coreProperties>
</file>